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7B2" w:rsidRPr="005667B2" w:rsidRDefault="0045064A" w:rsidP="005667B2">
      <w:pPr>
        <w:shd w:val="clear" w:color="auto" w:fill="FFFFFF"/>
        <w:spacing w:after="0" w:line="360" w:lineRule="atLeast"/>
        <w:rPr>
          <w:rFonts w:ascii="PT Astra Serif" w:eastAsia="Times New Roman" w:hAnsi="PT Astra Serif" w:cs="Arial"/>
          <w:b/>
          <w:color w:val="0A0A0A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A0A0A"/>
          <w:sz w:val="24"/>
          <w:szCs w:val="24"/>
          <w:lang w:eastAsia="ru-RU"/>
        </w:rPr>
        <w:tab/>
      </w:r>
      <w:r w:rsidR="005667B2">
        <w:rPr>
          <w:rFonts w:ascii="Arial" w:eastAsia="Times New Roman" w:hAnsi="Arial" w:cs="Arial"/>
          <w:color w:val="0A0A0A"/>
          <w:sz w:val="24"/>
          <w:szCs w:val="24"/>
          <w:lang w:eastAsia="ru-RU"/>
        </w:rPr>
        <w:t xml:space="preserve"> </w:t>
      </w:r>
      <w:r w:rsidR="005667B2" w:rsidRPr="005667B2">
        <w:rPr>
          <w:rFonts w:ascii="PT Astra Serif" w:eastAsia="Times New Roman" w:hAnsi="PT Astra Serif" w:cs="Arial"/>
          <w:b/>
          <w:color w:val="0A0A0A"/>
          <w:sz w:val="28"/>
          <w:szCs w:val="28"/>
          <w:lang w:eastAsia="ru-RU"/>
        </w:rPr>
        <w:t>НОВОЕ В АНТИКОРРУПЦИОННОМ ЗАКОНОДАТЕЛЬСТВЕ</w:t>
      </w:r>
    </w:p>
    <w:p w:rsidR="005667B2" w:rsidRDefault="005667B2" w:rsidP="005667B2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0A0A0A"/>
          <w:sz w:val="24"/>
          <w:szCs w:val="24"/>
          <w:lang w:eastAsia="ru-RU"/>
        </w:rPr>
      </w:pPr>
    </w:p>
    <w:p w:rsidR="005667B2" w:rsidRDefault="005667B2" w:rsidP="005667B2">
      <w:pPr>
        <w:shd w:val="clear" w:color="auto" w:fill="FFFFFF"/>
        <w:spacing w:after="0" w:line="360" w:lineRule="atLeast"/>
        <w:ind w:firstLine="708"/>
        <w:jc w:val="both"/>
        <w:rPr>
          <w:rFonts w:ascii="PT Astra Serif" w:eastAsia="Times New Roman" w:hAnsi="PT Astra Serif" w:cs="Arial"/>
          <w:color w:val="0A0A0A"/>
          <w:sz w:val="28"/>
          <w:szCs w:val="28"/>
          <w:lang w:eastAsia="ru-RU"/>
        </w:rPr>
      </w:pPr>
      <w:r w:rsidRPr="005667B2">
        <w:rPr>
          <w:rFonts w:ascii="PT Astra Serif" w:eastAsia="Times New Roman" w:hAnsi="PT Astra Serif" w:cs="Arial"/>
          <w:color w:val="0A0A0A"/>
          <w:sz w:val="28"/>
          <w:szCs w:val="28"/>
          <w:lang w:eastAsia="ru-RU"/>
        </w:rPr>
        <w:t>С 1 января 2026 года в России вступ</w:t>
      </w:r>
      <w:r>
        <w:rPr>
          <w:rFonts w:ascii="PT Astra Serif" w:eastAsia="Times New Roman" w:hAnsi="PT Astra Serif" w:cs="Arial"/>
          <w:color w:val="0A0A0A"/>
          <w:sz w:val="28"/>
          <w:szCs w:val="28"/>
          <w:lang w:eastAsia="ru-RU"/>
        </w:rPr>
        <w:t xml:space="preserve">или в силу Федеральный закон от 28 декабря 2025 года № 505-ФЗ «О внесении изменений в отдельные законодательные акты Российской Федерации», Федеральный закон от 28 декабря 2025 года № 510-ФЗ «О внесении изменений в Трудовой кодекс Российской Федерации» и Указ Президента Российской Федерации от 31. Декабря 2025 года № 1009 «Об изменении и признании </w:t>
      </w:r>
      <w:proofErr w:type="gramStart"/>
      <w:r>
        <w:rPr>
          <w:rFonts w:ascii="PT Astra Serif" w:eastAsia="Times New Roman" w:hAnsi="PT Astra Serif" w:cs="Arial"/>
          <w:color w:val="0A0A0A"/>
          <w:sz w:val="28"/>
          <w:szCs w:val="28"/>
          <w:lang w:eastAsia="ru-RU"/>
        </w:rPr>
        <w:t>утратившими</w:t>
      </w:r>
      <w:proofErr w:type="gramEnd"/>
      <w:r>
        <w:rPr>
          <w:rFonts w:ascii="PT Astra Serif" w:eastAsia="Times New Roman" w:hAnsi="PT Astra Serif" w:cs="Arial"/>
          <w:color w:val="0A0A0A"/>
          <w:sz w:val="28"/>
          <w:szCs w:val="28"/>
          <w:lang w:eastAsia="ru-RU"/>
        </w:rPr>
        <w:t xml:space="preserve"> силу некоторых актов Президента Российской Федерации».</w:t>
      </w:r>
    </w:p>
    <w:p w:rsidR="005667B2" w:rsidRDefault="005667B2" w:rsidP="000F137B">
      <w:pPr>
        <w:shd w:val="clear" w:color="auto" w:fill="FFFFFF"/>
        <w:spacing w:after="0" w:line="360" w:lineRule="atLeast"/>
        <w:ind w:firstLine="708"/>
        <w:jc w:val="both"/>
        <w:rPr>
          <w:rFonts w:ascii="PT Astra Serif" w:eastAsia="Times New Roman" w:hAnsi="PT Astra Serif" w:cs="Arial"/>
          <w:color w:val="0A0A0A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A0A0A"/>
          <w:sz w:val="28"/>
          <w:szCs w:val="28"/>
          <w:lang w:eastAsia="ru-RU"/>
        </w:rPr>
        <w:t xml:space="preserve">Ключевые изменения </w:t>
      </w:r>
      <w:proofErr w:type="spellStart"/>
      <w:r>
        <w:rPr>
          <w:rFonts w:ascii="PT Astra Serif" w:eastAsia="Times New Roman" w:hAnsi="PT Astra Serif" w:cs="Arial"/>
          <w:color w:val="0A0A0A"/>
          <w:sz w:val="28"/>
          <w:szCs w:val="28"/>
          <w:lang w:eastAsia="ru-RU"/>
        </w:rPr>
        <w:t>антикоррупционного</w:t>
      </w:r>
      <w:proofErr w:type="spellEnd"/>
      <w:r>
        <w:rPr>
          <w:rFonts w:ascii="PT Astra Serif" w:eastAsia="Times New Roman" w:hAnsi="PT Astra Serif" w:cs="Arial"/>
          <w:color w:val="0A0A0A"/>
          <w:sz w:val="28"/>
          <w:szCs w:val="28"/>
          <w:lang w:eastAsia="ru-RU"/>
        </w:rPr>
        <w:t xml:space="preserve"> законодательства по результатам этой реформы.</w:t>
      </w:r>
    </w:p>
    <w:p w:rsidR="005667B2" w:rsidRPr="005667B2" w:rsidRDefault="005667B2" w:rsidP="000F137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A0A0A"/>
          <w:sz w:val="28"/>
          <w:szCs w:val="28"/>
          <w:lang w:eastAsia="ru-RU"/>
        </w:rPr>
      </w:pPr>
      <w:r w:rsidRPr="005667B2">
        <w:rPr>
          <w:rFonts w:ascii="PT Astra Serif" w:eastAsia="Times New Roman" w:hAnsi="PT Astra Serif" w:cs="Arial"/>
          <w:b/>
          <w:bCs/>
          <w:color w:val="0A0A0A"/>
          <w:sz w:val="28"/>
          <w:szCs w:val="28"/>
          <w:lang w:eastAsia="ru-RU"/>
        </w:rPr>
        <w:t>Отмена ежегодных деклараций:</w:t>
      </w:r>
      <w:r w:rsidRPr="005667B2">
        <w:rPr>
          <w:rFonts w:ascii="PT Astra Serif" w:eastAsia="Times New Roman" w:hAnsi="PT Astra Serif" w:cs="Arial"/>
          <w:color w:val="0A0A0A"/>
          <w:sz w:val="28"/>
          <w:szCs w:val="28"/>
          <w:lang w:eastAsia="ru-RU"/>
        </w:rPr>
        <w:t> Госслужащие, депутаты и муниципальные служащие больше не обязаны подавать справки о доходах каждый год.</w:t>
      </w:r>
    </w:p>
    <w:p w:rsidR="005667B2" w:rsidRPr="005667B2" w:rsidRDefault="005667B2" w:rsidP="000F137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A0A0A"/>
          <w:sz w:val="28"/>
          <w:szCs w:val="28"/>
          <w:lang w:eastAsia="ru-RU"/>
        </w:rPr>
      </w:pPr>
      <w:r w:rsidRPr="005667B2">
        <w:rPr>
          <w:rFonts w:ascii="PT Astra Serif" w:eastAsia="Times New Roman" w:hAnsi="PT Astra Serif" w:cs="Arial"/>
          <w:b/>
          <w:bCs/>
          <w:color w:val="0A0A0A"/>
          <w:sz w:val="28"/>
          <w:szCs w:val="28"/>
          <w:lang w:eastAsia="ru-RU"/>
        </w:rPr>
        <w:t>Новые случаи подачи сведений:</w:t>
      </w:r>
      <w:r w:rsidRPr="005667B2">
        <w:rPr>
          <w:rFonts w:ascii="PT Astra Serif" w:eastAsia="Times New Roman" w:hAnsi="PT Astra Serif" w:cs="Arial"/>
          <w:color w:val="0A0A0A"/>
          <w:sz w:val="28"/>
          <w:szCs w:val="28"/>
          <w:lang w:eastAsia="ru-RU"/>
        </w:rPr>
        <w:t> Декларации представляются при поступлении на службу, назначении на должность, переводе в другой орган или при совершении сделки, превышающей общий трехгодовой доход семьи.</w:t>
      </w:r>
    </w:p>
    <w:p w:rsidR="005667B2" w:rsidRPr="005667B2" w:rsidRDefault="005667B2" w:rsidP="000F137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A0A0A"/>
          <w:sz w:val="28"/>
          <w:szCs w:val="28"/>
          <w:lang w:eastAsia="ru-RU"/>
        </w:rPr>
      </w:pPr>
      <w:r w:rsidRPr="005667B2">
        <w:rPr>
          <w:rFonts w:ascii="PT Astra Serif" w:eastAsia="Times New Roman" w:hAnsi="PT Astra Serif" w:cs="Arial"/>
          <w:b/>
          <w:bCs/>
          <w:color w:val="0A0A0A"/>
          <w:sz w:val="28"/>
          <w:szCs w:val="28"/>
          <w:lang w:eastAsia="ru-RU"/>
        </w:rPr>
        <w:t>Цифровой контроль («Посейдон»):</w:t>
      </w:r>
      <w:r w:rsidRPr="005667B2">
        <w:rPr>
          <w:rFonts w:ascii="PT Astra Serif" w:eastAsia="Times New Roman" w:hAnsi="PT Astra Serif" w:cs="Arial"/>
          <w:color w:val="0A0A0A"/>
          <w:sz w:val="28"/>
          <w:szCs w:val="28"/>
          <w:lang w:eastAsia="ru-RU"/>
        </w:rPr>
        <w:t> </w:t>
      </w:r>
      <w:proofErr w:type="gramStart"/>
      <w:r w:rsidRPr="005667B2">
        <w:rPr>
          <w:rFonts w:ascii="PT Astra Serif" w:eastAsia="Times New Roman" w:hAnsi="PT Astra Serif" w:cs="Arial"/>
          <w:color w:val="0A0A0A"/>
          <w:sz w:val="28"/>
          <w:szCs w:val="28"/>
          <w:lang w:eastAsia="ru-RU"/>
        </w:rPr>
        <w:t>Контроль за</w:t>
      </w:r>
      <w:proofErr w:type="gramEnd"/>
      <w:r w:rsidRPr="005667B2">
        <w:rPr>
          <w:rFonts w:ascii="PT Astra Serif" w:eastAsia="Times New Roman" w:hAnsi="PT Astra Serif" w:cs="Arial"/>
          <w:color w:val="0A0A0A"/>
          <w:sz w:val="28"/>
          <w:szCs w:val="28"/>
          <w:lang w:eastAsia="ru-RU"/>
        </w:rPr>
        <w:t xml:space="preserve"> доходами, расходами и имуществом становится непрерывным и автоматизированным с использованием ГИС «Посейдон», которая получает данные от ФНС, </w:t>
      </w:r>
      <w:proofErr w:type="spellStart"/>
      <w:r w:rsidRPr="005667B2">
        <w:rPr>
          <w:rFonts w:ascii="PT Astra Serif" w:eastAsia="Times New Roman" w:hAnsi="PT Astra Serif" w:cs="Arial"/>
          <w:color w:val="0A0A0A"/>
          <w:sz w:val="28"/>
          <w:szCs w:val="28"/>
          <w:lang w:eastAsia="ru-RU"/>
        </w:rPr>
        <w:t>Росреестра</w:t>
      </w:r>
      <w:proofErr w:type="spellEnd"/>
      <w:r w:rsidRPr="005667B2">
        <w:rPr>
          <w:rFonts w:ascii="PT Astra Serif" w:eastAsia="Times New Roman" w:hAnsi="PT Astra Serif" w:cs="Arial"/>
          <w:color w:val="0A0A0A"/>
          <w:sz w:val="28"/>
          <w:szCs w:val="28"/>
          <w:lang w:eastAsia="ru-RU"/>
        </w:rPr>
        <w:t xml:space="preserve"> и других ведомств.</w:t>
      </w:r>
    </w:p>
    <w:p w:rsidR="005667B2" w:rsidRPr="005667B2" w:rsidRDefault="005667B2" w:rsidP="000F137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A0A0A"/>
          <w:sz w:val="28"/>
          <w:szCs w:val="28"/>
          <w:lang w:eastAsia="ru-RU"/>
        </w:rPr>
      </w:pPr>
      <w:r w:rsidRPr="005667B2">
        <w:rPr>
          <w:rFonts w:ascii="PT Astra Serif" w:eastAsia="Times New Roman" w:hAnsi="PT Astra Serif" w:cs="Arial"/>
          <w:b/>
          <w:bCs/>
          <w:color w:val="0A0A0A"/>
          <w:sz w:val="28"/>
          <w:szCs w:val="28"/>
          <w:lang w:eastAsia="ru-RU"/>
        </w:rPr>
        <w:t>Контроль руководителей учреждений:</w:t>
      </w:r>
      <w:r w:rsidRPr="005667B2">
        <w:rPr>
          <w:rFonts w:ascii="PT Astra Serif" w:eastAsia="Times New Roman" w:hAnsi="PT Astra Serif" w:cs="Arial"/>
          <w:color w:val="0A0A0A"/>
          <w:sz w:val="28"/>
          <w:szCs w:val="28"/>
          <w:lang w:eastAsia="ru-RU"/>
        </w:rPr>
        <w:t> Руководители государственных и муниципальных учреждений включены в перечень лиц, чьи расходы проверяются на соответствие доходам.</w:t>
      </w:r>
    </w:p>
    <w:p w:rsidR="005667B2" w:rsidRPr="005667B2" w:rsidRDefault="005667B2" w:rsidP="000F137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A0A0A"/>
          <w:sz w:val="28"/>
          <w:szCs w:val="28"/>
          <w:lang w:eastAsia="ru-RU"/>
        </w:rPr>
      </w:pPr>
      <w:r w:rsidRPr="005667B2">
        <w:rPr>
          <w:rFonts w:ascii="PT Astra Serif" w:eastAsia="Times New Roman" w:hAnsi="PT Astra Serif" w:cs="Arial"/>
          <w:b/>
          <w:bCs/>
          <w:color w:val="0A0A0A"/>
          <w:sz w:val="28"/>
          <w:szCs w:val="28"/>
          <w:lang w:eastAsia="ru-RU"/>
        </w:rPr>
        <w:t>Ограничение открытости:</w:t>
      </w:r>
      <w:r w:rsidRPr="005667B2">
        <w:rPr>
          <w:rFonts w:ascii="PT Astra Serif" w:eastAsia="Times New Roman" w:hAnsi="PT Astra Serif" w:cs="Arial"/>
          <w:color w:val="0A0A0A"/>
          <w:sz w:val="28"/>
          <w:szCs w:val="28"/>
          <w:lang w:eastAsia="ru-RU"/>
        </w:rPr>
        <w:t> Сведения о доходах и имуществе больше не будут публиковаться в</w:t>
      </w:r>
      <w:r w:rsidR="000F137B">
        <w:rPr>
          <w:rFonts w:ascii="PT Astra Serif" w:eastAsia="Times New Roman" w:hAnsi="PT Astra Serif" w:cs="Arial"/>
          <w:color w:val="0A0A0A"/>
          <w:sz w:val="28"/>
          <w:szCs w:val="28"/>
          <w:lang w:eastAsia="ru-RU"/>
        </w:rPr>
        <w:t xml:space="preserve"> информационно-телекоммуникационной сети «Интернет»</w:t>
      </w:r>
      <w:r w:rsidRPr="005667B2">
        <w:rPr>
          <w:rFonts w:ascii="PT Astra Serif" w:eastAsia="Times New Roman" w:hAnsi="PT Astra Serif" w:cs="Arial"/>
          <w:color w:val="0A0A0A"/>
          <w:sz w:val="28"/>
          <w:szCs w:val="28"/>
          <w:lang w:eastAsia="ru-RU"/>
        </w:rPr>
        <w:t>; вместо этого публикуется обобщенная информация о соблюдении закона.</w:t>
      </w:r>
    </w:p>
    <w:p w:rsidR="005667B2" w:rsidRPr="005667B2" w:rsidRDefault="005667B2" w:rsidP="000F137B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A0A0A"/>
          <w:sz w:val="28"/>
          <w:szCs w:val="28"/>
          <w:lang w:eastAsia="ru-RU"/>
        </w:rPr>
      </w:pPr>
      <w:r w:rsidRPr="005667B2">
        <w:rPr>
          <w:rFonts w:ascii="PT Astra Serif" w:eastAsia="Times New Roman" w:hAnsi="PT Astra Serif" w:cs="Arial"/>
          <w:b/>
          <w:bCs/>
          <w:color w:val="0A0A0A"/>
          <w:sz w:val="28"/>
          <w:szCs w:val="28"/>
          <w:lang w:eastAsia="ru-RU"/>
        </w:rPr>
        <w:t>Единый срок подачи:</w:t>
      </w:r>
      <w:r w:rsidRPr="005667B2">
        <w:rPr>
          <w:rFonts w:ascii="PT Astra Serif" w:eastAsia="Times New Roman" w:hAnsi="PT Astra Serif" w:cs="Arial"/>
          <w:color w:val="0A0A0A"/>
          <w:sz w:val="28"/>
          <w:szCs w:val="28"/>
          <w:lang w:eastAsia="ru-RU"/>
        </w:rPr>
        <w:t> Для всех отчетов установлен срок — не позднее 30 апреля.</w:t>
      </w:r>
    </w:p>
    <w:p w:rsidR="00BC432F" w:rsidRPr="0045064A" w:rsidRDefault="0045064A" w:rsidP="0045064A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Pr="0045064A">
        <w:rPr>
          <w:rFonts w:ascii="PT Astra Serif" w:hAnsi="PT Astra Serif"/>
          <w:sz w:val="28"/>
          <w:szCs w:val="28"/>
        </w:rPr>
        <w:t>Указанные и</w:t>
      </w:r>
      <w:r w:rsidRPr="0045064A">
        <w:rPr>
          <w:rFonts w:ascii="PT Astra Serif" w:hAnsi="PT Astra Serif" w:cs="Arial"/>
          <w:color w:val="0A0A0A"/>
          <w:sz w:val="28"/>
          <w:szCs w:val="28"/>
          <w:shd w:val="clear" w:color="auto" w:fill="FFFFFF"/>
        </w:rPr>
        <w:t xml:space="preserve">зменения затрагивают государственных и муниципальных служащих, сотрудников правоохранительных органов, ЦБ РФ, </w:t>
      </w:r>
      <w:proofErr w:type="spellStart"/>
      <w:r w:rsidRPr="0045064A">
        <w:rPr>
          <w:rFonts w:ascii="PT Astra Serif" w:hAnsi="PT Astra Serif" w:cs="Arial"/>
          <w:color w:val="0A0A0A"/>
          <w:sz w:val="28"/>
          <w:szCs w:val="28"/>
          <w:shd w:val="clear" w:color="auto" w:fill="FFFFFF"/>
        </w:rPr>
        <w:t>госкорпораций</w:t>
      </w:r>
      <w:proofErr w:type="spellEnd"/>
      <w:r w:rsidRPr="0045064A">
        <w:rPr>
          <w:rFonts w:ascii="PT Astra Serif" w:hAnsi="PT Astra Serif" w:cs="Arial"/>
          <w:color w:val="0A0A0A"/>
          <w:sz w:val="28"/>
          <w:szCs w:val="28"/>
          <w:shd w:val="clear" w:color="auto" w:fill="FFFFFF"/>
        </w:rPr>
        <w:t xml:space="preserve"> и руководителей государственных и муниципальных учреждений.</w:t>
      </w:r>
      <w:r w:rsidRPr="0045064A">
        <w:rPr>
          <w:rStyle w:val="vkekvd"/>
          <w:rFonts w:ascii="PT Astra Serif" w:hAnsi="PT Astra Serif" w:cs="Arial"/>
          <w:color w:val="0A0A0A"/>
          <w:sz w:val="28"/>
          <w:szCs w:val="28"/>
          <w:shd w:val="clear" w:color="auto" w:fill="FFFFFF"/>
        </w:rPr>
        <w:t> </w:t>
      </w:r>
    </w:p>
    <w:p w:rsidR="0045064A" w:rsidRDefault="0045064A" w:rsidP="000F137B">
      <w:pPr>
        <w:spacing w:after="0" w:line="240" w:lineRule="auto"/>
        <w:rPr>
          <w:rFonts w:ascii="PT Astra Serif" w:hAnsi="PT Astra Serif"/>
          <w:sz w:val="28"/>
          <w:szCs w:val="28"/>
        </w:rPr>
      </w:pPr>
    </w:p>
    <w:sectPr w:rsidR="0045064A" w:rsidSect="00BC4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50D51"/>
    <w:multiLevelType w:val="multilevel"/>
    <w:tmpl w:val="CC6E3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67B2"/>
    <w:rsid w:val="000F137B"/>
    <w:rsid w:val="003934F2"/>
    <w:rsid w:val="0045064A"/>
    <w:rsid w:val="005667B2"/>
    <w:rsid w:val="006858B2"/>
    <w:rsid w:val="00727513"/>
    <w:rsid w:val="00B51D6F"/>
    <w:rsid w:val="00BC4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ekvd">
    <w:name w:val="vkekvd"/>
    <w:basedOn w:val="a0"/>
    <w:rsid w:val="005667B2"/>
  </w:style>
  <w:style w:type="character" w:customStyle="1" w:styleId="ifmvxd">
    <w:name w:val="ifmvxd"/>
    <w:basedOn w:val="a0"/>
    <w:rsid w:val="005667B2"/>
  </w:style>
  <w:style w:type="character" w:customStyle="1" w:styleId="ijm6od">
    <w:name w:val="ijm6od"/>
    <w:basedOn w:val="a0"/>
    <w:rsid w:val="005667B2"/>
  </w:style>
  <w:style w:type="character" w:styleId="a3">
    <w:name w:val="Strong"/>
    <w:basedOn w:val="a0"/>
    <w:uiPriority w:val="22"/>
    <w:qFormat/>
    <w:rsid w:val="005667B2"/>
    <w:rPr>
      <w:b/>
      <w:bCs/>
    </w:rPr>
  </w:style>
  <w:style w:type="character" w:customStyle="1" w:styleId="t286pc">
    <w:name w:val="t286pc"/>
    <w:basedOn w:val="a0"/>
    <w:rsid w:val="005667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8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0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Pravo2</dc:creator>
  <cp:keywords/>
  <dc:description/>
  <cp:lastModifiedBy>Pravo2</cp:lastModifiedBy>
  <cp:revision>5</cp:revision>
  <dcterms:created xsi:type="dcterms:W3CDTF">2026-03-16T05:15:00Z</dcterms:created>
  <dcterms:modified xsi:type="dcterms:W3CDTF">2026-03-16T07:17:00Z</dcterms:modified>
</cp:coreProperties>
</file>